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</w:p>
    <w:p>
      <w:pPr>
        <w:keepNext w:val="0"/>
        <w:keepLines w:val="0"/>
        <w:pageBreakBefore w:val="0"/>
        <w:tabs>
          <w:tab w:val="left" w:pos="3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泉丰泉办〔202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签发人：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白志雄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160" w:firstLineChars="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221" w:firstLineChars="50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shd w:val="clear" w:color="auto" w:fill="FFFFFF"/>
        </w:rPr>
        <w:t>丰泽区人民政府泉秀街道办事处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shd w:val="clear" w:color="auto" w:fill="FFFFFF"/>
        </w:rPr>
        <w:t>202</w:t>
      </w:r>
      <w:r>
        <w:rPr>
          <w:rFonts w:hint="eastAsia" w:eastAsia="方正小标宋简体" w:cs="Times New Roman"/>
          <w:b w:val="0"/>
          <w:bCs w:val="0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shd w:val="clear" w:color="auto" w:fill="FFFFFF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年度报告根据《中华人民共和国政府信息公开条例》和《福建省政府信息公开办法》要求，由泉州市丰泽区人民政府泉秀街道办事处政务公开机构编制。全文包括总体情况，主动公开政府信息情况，收到和处理政府信息公开申请情况，政府信息公开行政复议、行政诉讼情况，存在的主要问题及改进情况和其他需要报告的事项等六个部分组成。本年度报告中所列数据的统计期限自202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1月1日起至12月31日止。本年报的电子版可在丰泽区政府网站（www.qzfz.gov.cn）信息公开专栏的街道信息公开栏中下载。如对本年报有疑问，请与丰泽区人民政府泉秀街道办事处联系（地址：田安南路342号，邮编：362000，电话：22588761，电子邮箱：fzqqxdzb@163.com）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一、总体情况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  <w:t>（一）主动公开情况。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坚持以公开透明、方便群众为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出发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点，积极公开政务信息，确保社会对政府工作的知情权、参与权、监督权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，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共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公开政府信息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条，做到内容完整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发布准确，全文电子化率达100%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公开的内容主要包括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社会事务、安全生产、生态环保等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等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，其中社会事务类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5条、占比25%；环境治理类3条、占比15%；卫生健康类3条、占比15%；安全生产类5条、占比25；其他类信息4条、占比20%。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  <w:t>（二）依申请公开情况。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年，街道共受理依申请公开政府信息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件。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2024年，街道将坚持以“答复及时、内容完整、格式规范”为标准，畅通依申请公开受理渠道，规范依申请公开办理流程，严格按照法定时限答复；积极回应群众的关切，及时充分与申请人沟通，做好答疑解惑工作，依法保障群众合理的信息需求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  <w:t>（三）政府信息管理情况。</w:t>
      </w:r>
      <w:r>
        <w:rPr>
          <w:rFonts w:hint="eastAsia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夯实组织保障。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完善政府信息公开工作制度体系，主要由党政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综合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办牵头负责政府信息公开信息的收集、发布。信息公开做到全面、准确、及时，政务公开工作的制度化、规范化水平得到进一步提升。</w:t>
      </w:r>
      <w:r>
        <w:rPr>
          <w:rFonts w:hint="eastAsia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提升信息质量。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落实专人负责信息公开制度，对政府信息公开的保密审查、信息送交、统计报送等具体工作进行规范。目前，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街道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政府信息公开工作运行正常，相关咨询、申请以及答复工作开展顺利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eastAsia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三是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严格审批制度。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严格执行“先审核后公开”和“谁发布谁审核”的原则，对“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丰泽区人民政府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”门户网站上公开信息进行三级联审，确保政务公开信息的质量。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shd w:val="clear" w:color="auto" w:fill="FFFFFF"/>
          <w:lang w:val="en-US" w:eastAsia="zh-CN"/>
        </w:rPr>
        <w:t>（四）政府信息公开平台建设情况。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一是政府网站公开。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做好“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丰泽区人民政府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”门户网站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泉秀街道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内容的日常维护，主动及时公开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街道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相关政府信息，方便群众及时准确获取所需政府信息，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街道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政府信息公开工作常态化、精准化水平不断提升。</w:t>
      </w:r>
      <w:r>
        <w:rPr>
          <w:rFonts w:hint="eastAsia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是实体公开栏公开。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强化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街居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两级政务公开实体专栏内容保障，及时公开更新困难救助、重点项目进度、财政收支决算等内容，确保群众在线下也能够获取最新的政府信息，保障群众的知情权、参与权、表达权和监督权。</w:t>
      </w:r>
      <w:r>
        <w:rPr>
          <w:rFonts w:hint="eastAsia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三是</w:t>
      </w:r>
      <w:r>
        <w:rPr>
          <w:rFonts w:hint="default" w:eastAsia="仿宋_GB2312" w:cs="Times New Roman"/>
          <w:b/>
          <w:bCs/>
          <w:sz w:val="32"/>
          <w:szCs w:val="32"/>
          <w:shd w:val="clear" w:color="auto" w:fill="FFFFFF"/>
          <w:lang w:val="en-US" w:eastAsia="zh-CN"/>
        </w:rPr>
        <w:t>政府信息查阅点公开。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依托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街道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综合便民服务中心建设政府信息公开查阅点，每月滚动更新政府信息公开纸质材料，配置可登陆“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丰泽区人民政府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”门户网站查询“政府信息公开专栏”的电脑，保障群众获取最新鲜的政府信息。此外，每月及时向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级政府信息查阅场所（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图书馆、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档案馆）送交主动公开政府信息，202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年共送交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default" w:eastAsia="仿宋_GB2312" w:cs="Times New Roman"/>
          <w:sz w:val="32"/>
          <w:szCs w:val="32"/>
          <w:shd w:val="clear" w:color="auto" w:fill="FFFFFF"/>
          <w:lang w:val="en-US" w:eastAsia="zh-CN"/>
        </w:rPr>
        <w:t>份。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shd w:val="clear" w:color="auto" w:fill="FFFFFF"/>
        </w:rPr>
        <w:t>（五）保障监督情况。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一是强化监督的针对性。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充分发挥人大、纪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工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委的监督职能，加强部门协同协作，总结政府信息公开工作经验，及时查摆并督促整改政府信息公开制度建设、公开流程、平台维护等方面存在的问题，政府信息公开质量显著提高。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二是强化监督的广泛性。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通过设立举报电话、政务监督信箱等方式，鼓励广大群众积极参与政府信息公开监督工作，积极反映政府信息公开存在的突出问题，认真听取群众的意见建议，自觉接受广大人民群众的监督，群众的监督权有效保障。</w:t>
      </w:r>
    </w:p>
    <w:p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12"/>
        <w:tblW w:w="850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2126"/>
        <w:gridCol w:w="2126"/>
        <w:gridCol w:w="21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850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1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规章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850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850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7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850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21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12"/>
        <w:tblW w:w="850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894"/>
        <w:gridCol w:w="2640"/>
        <w:gridCol w:w="608"/>
        <w:gridCol w:w="608"/>
        <w:gridCol w:w="608"/>
        <w:gridCol w:w="608"/>
        <w:gridCol w:w="608"/>
        <w:gridCol w:w="608"/>
        <w:gridCol w:w="60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5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0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0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60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0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企业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60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4.保护第三方合法权益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6.属于四类过程性信息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8.属于行政查询事项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3.补正后申请内容仍不明确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1.信访举报投诉类申请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94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3.其他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3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12"/>
        <w:tblW w:w="850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年，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我街道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政府信息公开工作取得一定成效，但对照省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市区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的要求和群众的期望仍存在一定差距，主要表现在：公开时效性有待增强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，个别股室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公开意识比较薄弱，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没有及时提交相关政府信息进行公开，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公开的时效性和实效性有待加强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；信息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覆盖面有待拓宽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对政务公开实体专栏的宣传力度不够大，群众参与度、关注度较低，与群众交流互动不多，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信息公开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的覆盖面和涉及面有待拓宽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内容多元化有待提升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信息公开内容局限于平常定期公开的政府信息，类别较为单一、内容不够丰富。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</w:pP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2024年，我街道将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针对上述问题和不足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，采取相应措施，切实整改到位，推动政府信息公开工作成效显著提升。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一是进一步提升政府信息公开工作质量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继续高度重视政府信息公开工作，对政府信息公开工作理解深刻、落实明确，确保业务人员相对固定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专职、专责，保证政府信息公开工作有序。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二是及时了解掌握上级对政府信息公开工作的新要求，完善公开形式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进一步完善丰富公开形式，推进政府信息公开工作稳步落实。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三是进一步拓展政务公开形式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提高公众对政府信息公开的知晓率和参与度，提高公信力，不断补充完善政府信息公开目录，拓展政府信息公开渠道，提升政府信息公开整体水平。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六、其他需要报告的事项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0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年度，我街道政府信息公开工作暂无其他需报告的事项。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丰泽区人民政府泉秀街道办事处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202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年1月</w:t>
      </w:r>
      <w:r>
        <w:rPr>
          <w:rFonts w:hint="eastAsia" w:eastAsia="仿宋_GB2312" w:cs="Times New Roman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12"/>
        <w:tblpPr w:leftFromText="180" w:rightFromText="180" w:vertAnchor="page" w:horzAnchor="page" w:tblpX="1527" w:tblpY="14089"/>
        <w:tblW w:w="889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丰泽区人民政府泉秀街道办事处             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年1月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43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方正黑体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tabs>
        <w:tab w:val="left" w:pos="7638"/>
        <w:tab w:val="right" w:pos="8704"/>
      </w:tabs>
      <w:wordWrap w:val="0"/>
      <w:ind w:right="140"/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>
    <w:pPr>
      <w:pStyle w:val="9"/>
      <w:tabs>
        <w:tab w:val="left" w:pos="14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sz w:val="28"/>
        <w:szCs w:val="28"/>
      </w:rPr>
    </w:pPr>
    <w:r>
      <w:rPr>
        <w:rFonts w:hint="eastAsia"/>
        <w:sz w:val="28"/>
        <w:szCs w:val="28"/>
      </w:rPr>
      <w:t xml:space="preserve">  </w:t>
    </w:r>
    <w:r>
      <w:rPr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sz w:val="28"/>
        <w:szCs w:val="28"/>
      </w:rPr>
      <w:t>—</w:t>
    </w:r>
  </w:p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</w:pP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ZTVmODliNDhhODE3MDEwZWM3M2NiODJjNWViODUifQ=="/>
  </w:docVars>
  <w:rsids>
    <w:rsidRoot w:val="00172A27"/>
    <w:rsid w:val="0000245A"/>
    <w:rsid w:val="0001120B"/>
    <w:rsid w:val="00012F3A"/>
    <w:rsid w:val="0001446B"/>
    <w:rsid w:val="00022CEF"/>
    <w:rsid w:val="00024633"/>
    <w:rsid w:val="00037C28"/>
    <w:rsid w:val="000405D8"/>
    <w:rsid w:val="00044ABC"/>
    <w:rsid w:val="00056582"/>
    <w:rsid w:val="00060E63"/>
    <w:rsid w:val="00061F78"/>
    <w:rsid w:val="00063693"/>
    <w:rsid w:val="00064B5E"/>
    <w:rsid w:val="00081353"/>
    <w:rsid w:val="00082362"/>
    <w:rsid w:val="00085C9F"/>
    <w:rsid w:val="000864BC"/>
    <w:rsid w:val="00094280"/>
    <w:rsid w:val="000A5A92"/>
    <w:rsid w:val="000A7EFF"/>
    <w:rsid w:val="000B3A3C"/>
    <w:rsid w:val="000B3AB8"/>
    <w:rsid w:val="000B749B"/>
    <w:rsid w:val="000C08DD"/>
    <w:rsid w:val="000C29D2"/>
    <w:rsid w:val="000C2B00"/>
    <w:rsid w:val="000C464A"/>
    <w:rsid w:val="000C7B57"/>
    <w:rsid w:val="000D0030"/>
    <w:rsid w:val="000D0C89"/>
    <w:rsid w:val="000D3A82"/>
    <w:rsid w:val="000D3F83"/>
    <w:rsid w:val="000D7106"/>
    <w:rsid w:val="000D718F"/>
    <w:rsid w:val="000F47F7"/>
    <w:rsid w:val="001019A8"/>
    <w:rsid w:val="00106D4E"/>
    <w:rsid w:val="001076F6"/>
    <w:rsid w:val="001100C4"/>
    <w:rsid w:val="00111FAB"/>
    <w:rsid w:val="001144A2"/>
    <w:rsid w:val="001201A6"/>
    <w:rsid w:val="0013032C"/>
    <w:rsid w:val="0013417A"/>
    <w:rsid w:val="00136BCF"/>
    <w:rsid w:val="0014369A"/>
    <w:rsid w:val="00143D55"/>
    <w:rsid w:val="00145B8F"/>
    <w:rsid w:val="00153964"/>
    <w:rsid w:val="0015538E"/>
    <w:rsid w:val="00166909"/>
    <w:rsid w:val="00171647"/>
    <w:rsid w:val="001718EB"/>
    <w:rsid w:val="00172A27"/>
    <w:rsid w:val="00181312"/>
    <w:rsid w:val="0018287A"/>
    <w:rsid w:val="0018740E"/>
    <w:rsid w:val="00190615"/>
    <w:rsid w:val="0019231F"/>
    <w:rsid w:val="00194118"/>
    <w:rsid w:val="00197488"/>
    <w:rsid w:val="001A1864"/>
    <w:rsid w:val="001A25C4"/>
    <w:rsid w:val="001A6633"/>
    <w:rsid w:val="001B0729"/>
    <w:rsid w:val="001C1A12"/>
    <w:rsid w:val="001C1C27"/>
    <w:rsid w:val="001D698D"/>
    <w:rsid w:val="001E2AA7"/>
    <w:rsid w:val="001E4701"/>
    <w:rsid w:val="001E7DC6"/>
    <w:rsid w:val="001F172D"/>
    <w:rsid w:val="001F4649"/>
    <w:rsid w:val="001F5C73"/>
    <w:rsid w:val="001F5CE3"/>
    <w:rsid w:val="001F647B"/>
    <w:rsid w:val="001F6E29"/>
    <w:rsid w:val="00202F8F"/>
    <w:rsid w:val="00206747"/>
    <w:rsid w:val="00212CAD"/>
    <w:rsid w:val="00212FA4"/>
    <w:rsid w:val="002202D2"/>
    <w:rsid w:val="002346C4"/>
    <w:rsid w:val="00236FE5"/>
    <w:rsid w:val="00240CFE"/>
    <w:rsid w:val="0024496A"/>
    <w:rsid w:val="00245CAB"/>
    <w:rsid w:val="002505B0"/>
    <w:rsid w:val="00254559"/>
    <w:rsid w:val="00257D0A"/>
    <w:rsid w:val="002705E1"/>
    <w:rsid w:val="002734B6"/>
    <w:rsid w:val="00274381"/>
    <w:rsid w:val="00275796"/>
    <w:rsid w:val="002817C6"/>
    <w:rsid w:val="002817EE"/>
    <w:rsid w:val="002828BA"/>
    <w:rsid w:val="002829B8"/>
    <w:rsid w:val="002841A2"/>
    <w:rsid w:val="00286B4D"/>
    <w:rsid w:val="00287AF8"/>
    <w:rsid w:val="00287F6C"/>
    <w:rsid w:val="00291ADF"/>
    <w:rsid w:val="00297379"/>
    <w:rsid w:val="002A67C3"/>
    <w:rsid w:val="002B2AE5"/>
    <w:rsid w:val="002C0A98"/>
    <w:rsid w:val="002C357D"/>
    <w:rsid w:val="002D0A63"/>
    <w:rsid w:val="002D0D17"/>
    <w:rsid w:val="002D4B42"/>
    <w:rsid w:val="002E00BC"/>
    <w:rsid w:val="002E4DAD"/>
    <w:rsid w:val="002F0DF3"/>
    <w:rsid w:val="002F4234"/>
    <w:rsid w:val="002F7356"/>
    <w:rsid w:val="00304783"/>
    <w:rsid w:val="00306D4F"/>
    <w:rsid w:val="003119E4"/>
    <w:rsid w:val="00312D11"/>
    <w:rsid w:val="0031551B"/>
    <w:rsid w:val="00317FF6"/>
    <w:rsid w:val="003255F3"/>
    <w:rsid w:val="003346FD"/>
    <w:rsid w:val="00336A6F"/>
    <w:rsid w:val="00337CBA"/>
    <w:rsid w:val="003433A5"/>
    <w:rsid w:val="00353B04"/>
    <w:rsid w:val="00357F49"/>
    <w:rsid w:val="00362364"/>
    <w:rsid w:val="00362879"/>
    <w:rsid w:val="00374C90"/>
    <w:rsid w:val="00381816"/>
    <w:rsid w:val="00383C94"/>
    <w:rsid w:val="0038594D"/>
    <w:rsid w:val="003862B2"/>
    <w:rsid w:val="003909C9"/>
    <w:rsid w:val="003920C1"/>
    <w:rsid w:val="003A1496"/>
    <w:rsid w:val="003B2631"/>
    <w:rsid w:val="003C1667"/>
    <w:rsid w:val="003C1D1F"/>
    <w:rsid w:val="003C2EE0"/>
    <w:rsid w:val="003C6B60"/>
    <w:rsid w:val="003D04D1"/>
    <w:rsid w:val="003D13DF"/>
    <w:rsid w:val="003D194E"/>
    <w:rsid w:val="003D2859"/>
    <w:rsid w:val="003D712F"/>
    <w:rsid w:val="003D76E5"/>
    <w:rsid w:val="003F0845"/>
    <w:rsid w:val="003F34E9"/>
    <w:rsid w:val="003F74FE"/>
    <w:rsid w:val="004025A7"/>
    <w:rsid w:val="00403215"/>
    <w:rsid w:val="004054C9"/>
    <w:rsid w:val="00405B38"/>
    <w:rsid w:val="00410F0C"/>
    <w:rsid w:val="00412570"/>
    <w:rsid w:val="00414F41"/>
    <w:rsid w:val="004156B5"/>
    <w:rsid w:val="0042038C"/>
    <w:rsid w:val="00423A17"/>
    <w:rsid w:val="00423ED6"/>
    <w:rsid w:val="004309EB"/>
    <w:rsid w:val="00430F4A"/>
    <w:rsid w:val="004348AD"/>
    <w:rsid w:val="00437118"/>
    <w:rsid w:val="0044058A"/>
    <w:rsid w:val="004439A3"/>
    <w:rsid w:val="004526FF"/>
    <w:rsid w:val="00455189"/>
    <w:rsid w:val="00460000"/>
    <w:rsid w:val="00462288"/>
    <w:rsid w:val="004628AF"/>
    <w:rsid w:val="00472E9D"/>
    <w:rsid w:val="00475802"/>
    <w:rsid w:val="0047726A"/>
    <w:rsid w:val="00477DA0"/>
    <w:rsid w:val="00486268"/>
    <w:rsid w:val="004878CD"/>
    <w:rsid w:val="004924C7"/>
    <w:rsid w:val="004A20DE"/>
    <w:rsid w:val="004A224E"/>
    <w:rsid w:val="004A461B"/>
    <w:rsid w:val="004A7D5F"/>
    <w:rsid w:val="004C2978"/>
    <w:rsid w:val="004F0F39"/>
    <w:rsid w:val="004F4B98"/>
    <w:rsid w:val="00501A96"/>
    <w:rsid w:val="00503CAE"/>
    <w:rsid w:val="00504B50"/>
    <w:rsid w:val="00504FE8"/>
    <w:rsid w:val="0050649B"/>
    <w:rsid w:val="0050734A"/>
    <w:rsid w:val="0051045A"/>
    <w:rsid w:val="005136A2"/>
    <w:rsid w:val="00517702"/>
    <w:rsid w:val="005206AC"/>
    <w:rsid w:val="00525F65"/>
    <w:rsid w:val="005337E6"/>
    <w:rsid w:val="005461AE"/>
    <w:rsid w:val="0055516A"/>
    <w:rsid w:val="0055775C"/>
    <w:rsid w:val="00561752"/>
    <w:rsid w:val="00572124"/>
    <w:rsid w:val="00574CEA"/>
    <w:rsid w:val="005753F5"/>
    <w:rsid w:val="00580E80"/>
    <w:rsid w:val="00587403"/>
    <w:rsid w:val="00587AB8"/>
    <w:rsid w:val="00591002"/>
    <w:rsid w:val="00591DCD"/>
    <w:rsid w:val="005A04A3"/>
    <w:rsid w:val="005A40A3"/>
    <w:rsid w:val="005A49E2"/>
    <w:rsid w:val="005A643B"/>
    <w:rsid w:val="005C2664"/>
    <w:rsid w:val="005C4C94"/>
    <w:rsid w:val="005D025E"/>
    <w:rsid w:val="005D1117"/>
    <w:rsid w:val="005D357E"/>
    <w:rsid w:val="005E5E4A"/>
    <w:rsid w:val="005F2531"/>
    <w:rsid w:val="006011FA"/>
    <w:rsid w:val="00603D17"/>
    <w:rsid w:val="006045FD"/>
    <w:rsid w:val="006063AF"/>
    <w:rsid w:val="00610F75"/>
    <w:rsid w:val="006173B6"/>
    <w:rsid w:val="0063049C"/>
    <w:rsid w:val="0063306F"/>
    <w:rsid w:val="0064203E"/>
    <w:rsid w:val="00650357"/>
    <w:rsid w:val="00651AE0"/>
    <w:rsid w:val="00661B98"/>
    <w:rsid w:val="00664C05"/>
    <w:rsid w:val="00666DB8"/>
    <w:rsid w:val="00670295"/>
    <w:rsid w:val="00673169"/>
    <w:rsid w:val="00693281"/>
    <w:rsid w:val="00696F6D"/>
    <w:rsid w:val="0069753E"/>
    <w:rsid w:val="006A1473"/>
    <w:rsid w:val="006A1EA8"/>
    <w:rsid w:val="006A2B87"/>
    <w:rsid w:val="006C02A1"/>
    <w:rsid w:val="006C6BC5"/>
    <w:rsid w:val="006C6D31"/>
    <w:rsid w:val="006D7611"/>
    <w:rsid w:val="006E2A6D"/>
    <w:rsid w:val="006E2DC6"/>
    <w:rsid w:val="006E2E2A"/>
    <w:rsid w:val="006E49CD"/>
    <w:rsid w:val="006F4F93"/>
    <w:rsid w:val="006F6F9F"/>
    <w:rsid w:val="006F77A9"/>
    <w:rsid w:val="006F7959"/>
    <w:rsid w:val="007032F9"/>
    <w:rsid w:val="00703D51"/>
    <w:rsid w:val="0070551D"/>
    <w:rsid w:val="00705C44"/>
    <w:rsid w:val="00733664"/>
    <w:rsid w:val="00733FA6"/>
    <w:rsid w:val="00734173"/>
    <w:rsid w:val="00734837"/>
    <w:rsid w:val="0073506A"/>
    <w:rsid w:val="007371E9"/>
    <w:rsid w:val="00740D4C"/>
    <w:rsid w:val="00741D6D"/>
    <w:rsid w:val="007437CC"/>
    <w:rsid w:val="00757A35"/>
    <w:rsid w:val="00757FAC"/>
    <w:rsid w:val="00763266"/>
    <w:rsid w:val="00763579"/>
    <w:rsid w:val="00771678"/>
    <w:rsid w:val="007730EA"/>
    <w:rsid w:val="007736AB"/>
    <w:rsid w:val="007742D1"/>
    <w:rsid w:val="0078004B"/>
    <w:rsid w:val="0078263F"/>
    <w:rsid w:val="00783036"/>
    <w:rsid w:val="00790814"/>
    <w:rsid w:val="00791AD0"/>
    <w:rsid w:val="00791FF1"/>
    <w:rsid w:val="00792589"/>
    <w:rsid w:val="00794DD5"/>
    <w:rsid w:val="00795973"/>
    <w:rsid w:val="007A39DF"/>
    <w:rsid w:val="007A3E91"/>
    <w:rsid w:val="007B1D7C"/>
    <w:rsid w:val="007B2508"/>
    <w:rsid w:val="007B6B51"/>
    <w:rsid w:val="007C016C"/>
    <w:rsid w:val="007C03FD"/>
    <w:rsid w:val="007C0896"/>
    <w:rsid w:val="007C4B5E"/>
    <w:rsid w:val="007C4B6F"/>
    <w:rsid w:val="007D500A"/>
    <w:rsid w:val="007D5390"/>
    <w:rsid w:val="007D60D8"/>
    <w:rsid w:val="007E3830"/>
    <w:rsid w:val="007E3B55"/>
    <w:rsid w:val="007E6033"/>
    <w:rsid w:val="007F3E2B"/>
    <w:rsid w:val="007F595E"/>
    <w:rsid w:val="0080239C"/>
    <w:rsid w:val="00814801"/>
    <w:rsid w:val="00820DCF"/>
    <w:rsid w:val="00851EFC"/>
    <w:rsid w:val="008536E4"/>
    <w:rsid w:val="008538E1"/>
    <w:rsid w:val="008566DD"/>
    <w:rsid w:val="008639BB"/>
    <w:rsid w:val="00872568"/>
    <w:rsid w:val="0088394D"/>
    <w:rsid w:val="008846CD"/>
    <w:rsid w:val="00890B95"/>
    <w:rsid w:val="008919F6"/>
    <w:rsid w:val="00892831"/>
    <w:rsid w:val="0089691F"/>
    <w:rsid w:val="00896B72"/>
    <w:rsid w:val="008A2ADE"/>
    <w:rsid w:val="008A6181"/>
    <w:rsid w:val="008B545D"/>
    <w:rsid w:val="008C04BD"/>
    <w:rsid w:val="008C0E67"/>
    <w:rsid w:val="008C37A7"/>
    <w:rsid w:val="008C681F"/>
    <w:rsid w:val="008D71A1"/>
    <w:rsid w:val="008E197C"/>
    <w:rsid w:val="008E3960"/>
    <w:rsid w:val="008E3A34"/>
    <w:rsid w:val="008E4C24"/>
    <w:rsid w:val="008E5E9D"/>
    <w:rsid w:val="008F1C1C"/>
    <w:rsid w:val="008F5F63"/>
    <w:rsid w:val="008F6C02"/>
    <w:rsid w:val="00902010"/>
    <w:rsid w:val="00902B1E"/>
    <w:rsid w:val="00903A44"/>
    <w:rsid w:val="00906052"/>
    <w:rsid w:val="009070D4"/>
    <w:rsid w:val="009071B0"/>
    <w:rsid w:val="0091378F"/>
    <w:rsid w:val="00913A20"/>
    <w:rsid w:val="00915649"/>
    <w:rsid w:val="00915817"/>
    <w:rsid w:val="009309D6"/>
    <w:rsid w:val="00930D92"/>
    <w:rsid w:val="00935940"/>
    <w:rsid w:val="009359D9"/>
    <w:rsid w:val="00943548"/>
    <w:rsid w:val="00946EB3"/>
    <w:rsid w:val="009473C7"/>
    <w:rsid w:val="009476F3"/>
    <w:rsid w:val="00947C15"/>
    <w:rsid w:val="009505EF"/>
    <w:rsid w:val="009539B0"/>
    <w:rsid w:val="00954CD7"/>
    <w:rsid w:val="009564E9"/>
    <w:rsid w:val="00956CFB"/>
    <w:rsid w:val="00962AF4"/>
    <w:rsid w:val="00962EA7"/>
    <w:rsid w:val="00963E7A"/>
    <w:rsid w:val="00964C2F"/>
    <w:rsid w:val="00971DA6"/>
    <w:rsid w:val="00972D23"/>
    <w:rsid w:val="0097703D"/>
    <w:rsid w:val="0098009D"/>
    <w:rsid w:val="00986906"/>
    <w:rsid w:val="0099264F"/>
    <w:rsid w:val="0099290F"/>
    <w:rsid w:val="009946FA"/>
    <w:rsid w:val="009A3E27"/>
    <w:rsid w:val="009A4B34"/>
    <w:rsid w:val="009B3E68"/>
    <w:rsid w:val="009B775A"/>
    <w:rsid w:val="009C77CA"/>
    <w:rsid w:val="009C7B6C"/>
    <w:rsid w:val="009D3AE2"/>
    <w:rsid w:val="009D7412"/>
    <w:rsid w:val="009E0220"/>
    <w:rsid w:val="009E23B5"/>
    <w:rsid w:val="009E2599"/>
    <w:rsid w:val="009E3BB9"/>
    <w:rsid w:val="00A11D9C"/>
    <w:rsid w:val="00A310A0"/>
    <w:rsid w:val="00A42462"/>
    <w:rsid w:val="00A43942"/>
    <w:rsid w:val="00A450E7"/>
    <w:rsid w:val="00A479E6"/>
    <w:rsid w:val="00A47CD1"/>
    <w:rsid w:val="00A52224"/>
    <w:rsid w:val="00A535EF"/>
    <w:rsid w:val="00A60AB5"/>
    <w:rsid w:val="00A633BB"/>
    <w:rsid w:val="00A63598"/>
    <w:rsid w:val="00A63CBB"/>
    <w:rsid w:val="00A66F58"/>
    <w:rsid w:val="00A76BCB"/>
    <w:rsid w:val="00A80925"/>
    <w:rsid w:val="00A815F4"/>
    <w:rsid w:val="00A83F57"/>
    <w:rsid w:val="00A86CE9"/>
    <w:rsid w:val="00A90CBC"/>
    <w:rsid w:val="00A91C4D"/>
    <w:rsid w:val="00A971B3"/>
    <w:rsid w:val="00AA00B2"/>
    <w:rsid w:val="00AA3D18"/>
    <w:rsid w:val="00AA5128"/>
    <w:rsid w:val="00AA7592"/>
    <w:rsid w:val="00AB0DF0"/>
    <w:rsid w:val="00AC4E5F"/>
    <w:rsid w:val="00AC5E6E"/>
    <w:rsid w:val="00AC6834"/>
    <w:rsid w:val="00AD0EC5"/>
    <w:rsid w:val="00AD1DB9"/>
    <w:rsid w:val="00AF33DC"/>
    <w:rsid w:val="00AF45D5"/>
    <w:rsid w:val="00B007BE"/>
    <w:rsid w:val="00B0184A"/>
    <w:rsid w:val="00B019C2"/>
    <w:rsid w:val="00B1406E"/>
    <w:rsid w:val="00B15348"/>
    <w:rsid w:val="00B17078"/>
    <w:rsid w:val="00B21A35"/>
    <w:rsid w:val="00B21EEC"/>
    <w:rsid w:val="00B241B8"/>
    <w:rsid w:val="00B306DD"/>
    <w:rsid w:val="00B34AC2"/>
    <w:rsid w:val="00B46E0B"/>
    <w:rsid w:val="00B52BBF"/>
    <w:rsid w:val="00B55C34"/>
    <w:rsid w:val="00B5702E"/>
    <w:rsid w:val="00B60877"/>
    <w:rsid w:val="00B66A33"/>
    <w:rsid w:val="00B70261"/>
    <w:rsid w:val="00B756F4"/>
    <w:rsid w:val="00B77EBF"/>
    <w:rsid w:val="00B81463"/>
    <w:rsid w:val="00B86B12"/>
    <w:rsid w:val="00B9591D"/>
    <w:rsid w:val="00B973E9"/>
    <w:rsid w:val="00BA0E4E"/>
    <w:rsid w:val="00BA45A1"/>
    <w:rsid w:val="00BB776B"/>
    <w:rsid w:val="00BC4B63"/>
    <w:rsid w:val="00BC5D6F"/>
    <w:rsid w:val="00BC7265"/>
    <w:rsid w:val="00BD0F65"/>
    <w:rsid w:val="00BD2B9C"/>
    <w:rsid w:val="00BE2A3F"/>
    <w:rsid w:val="00BE5DA4"/>
    <w:rsid w:val="00BE66DF"/>
    <w:rsid w:val="00BE767B"/>
    <w:rsid w:val="00BF2349"/>
    <w:rsid w:val="00BF3573"/>
    <w:rsid w:val="00BF387B"/>
    <w:rsid w:val="00BF3EDB"/>
    <w:rsid w:val="00BF4695"/>
    <w:rsid w:val="00BF5AB8"/>
    <w:rsid w:val="00C02D1E"/>
    <w:rsid w:val="00C059F9"/>
    <w:rsid w:val="00C06165"/>
    <w:rsid w:val="00C11B7D"/>
    <w:rsid w:val="00C140E8"/>
    <w:rsid w:val="00C1440C"/>
    <w:rsid w:val="00C16117"/>
    <w:rsid w:val="00C1657E"/>
    <w:rsid w:val="00C17090"/>
    <w:rsid w:val="00C2004E"/>
    <w:rsid w:val="00C34FCF"/>
    <w:rsid w:val="00C36B18"/>
    <w:rsid w:val="00C41654"/>
    <w:rsid w:val="00C4181D"/>
    <w:rsid w:val="00C43855"/>
    <w:rsid w:val="00C479EE"/>
    <w:rsid w:val="00C57819"/>
    <w:rsid w:val="00C613E2"/>
    <w:rsid w:val="00C65490"/>
    <w:rsid w:val="00C659B5"/>
    <w:rsid w:val="00C67166"/>
    <w:rsid w:val="00C70AB9"/>
    <w:rsid w:val="00C71314"/>
    <w:rsid w:val="00C7273D"/>
    <w:rsid w:val="00C72CCB"/>
    <w:rsid w:val="00C740D9"/>
    <w:rsid w:val="00C848D6"/>
    <w:rsid w:val="00C85208"/>
    <w:rsid w:val="00C8574F"/>
    <w:rsid w:val="00CA18D5"/>
    <w:rsid w:val="00CB489F"/>
    <w:rsid w:val="00CB4BF1"/>
    <w:rsid w:val="00CC2D0B"/>
    <w:rsid w:val="00CC5BCC"/>
    <w:rsid w:val="00CC5E65"/>
    <w:rsid w:val="00CD15E2"/>
    <w:rsid w:val="00CD734B"/>
    <w:rsid w:val="00CD7BE4"/>
    <w:rsid w:val="00CE1059"/>
    <w:rsid w:val="00CE29C4"/>
    <w:rsid w:val="00CF1700"/>
    <w:rsid w:val="00CF78C4"/>
    <w:rsid w:val="00D073EE"/>
    <w:rsid w:val="00D14E3B"/>
    <w:rsid w:val="00D227FB"/>
    <w:rsid w:val="00D25B38"/>
    <w:rsid w:val="00D3689F"/>
    <w:rsid w:val="00D44C29"/>
    <w:rsid w:val="00D47055"/>
    <w:rsid w:val="00D53898"/>
    <w:rsid w:val="00D67737"/>
    <w:rsid w:val="00D710D2"/>
    <w:rsid w:val="00D73773"/>
    <w:rsid w:val="00D82BC5"/>
    <w:rsid w:val="00D8581C"/>
    <w:rsid w:val="00D90C5F"/>
    <w:rsid w:val="00D90DD6"/>
    <w:rsid w:val="00D913A2"/>
    <w:rsid w:val="00D95B2A"/>
    <w:rsid w:val="00D97B1A"/>
    <w:rsid w:val="00DA0024"/>
    <w:rsid w:val="00DA0338"/>
    <w:rsid w:val="00DA22CA"/>
    <w:rsid w:val="00DA40EC"/>
    <w:rsid w:val="00DA4A13"/>
    <w:rsid w:val="00DA60B4"/>
    <w:rsid w:val="00DA796A"/>
    <w:rsid w:val="00DB0335"/>
    <w:rsid w:val="00DB1987"/>
    <w:rsid w:val="00DB4252"/>
    <w:rsid w:val="00DB4AD3"/>
    <w:rsid w:val="00DB722F"/>
    <w:rsid w:val="00DC4F28"/>
    <w:rsid w:val="00DC5B8B"/>
    <w:rsid w:val="00DC62D0"/>
    <w:rsid w:val="00DC7029"/>
    <w:rsid w:val="00DD1FC1"/>
    <w:rsid w:val="00DF22EF"/>
    <w:rsid w:val="00DF3149"/>
    <w:rsid w:val="00DF73AA"/>
    <w:rsid w:val="00E04140"/>
    <w:rsid w:val="00E10C9F"/>
    <w:rsid w:val="00E13C72"/>
    <w:rsid w:val="00E2227C"/>
    <w:rsid w:val="00E34759"/>
    <w:rsid w:val="00E42A1C"/>
    <w:rsid w:val="00E45FEF"/>
    <w:rsid w:val="00E55D8C"/>
    <w:rsid w:val="00E55EA6"/>
    <w:rsid w:val="00E56753"/>
    <w:rsid w:val="00E5707E"/>
    <w:rsid w:val="00E57222"/>
    <w:rsid w:val="00E631EC"/>
    <w:rsid w:val="00E665E4"/>
    <w:rsid w:val="00E7020E"/>
    <w:rsid w:val="00E77268"/>
    <w:rsid w:val="00E87FE6"/>
    <w:rsid w:val="00E919B5"/>
    <w:rsid w:val="00E946CA"/>
    <w:rsid w:val="00E96A50"/>
    <w:rsid w:val="00EA0366"/>
    <w:rsid w:val="00EA14CD"/>
    <w:rsid w:val="00EA7A3C"/>
    <w:rsid w:val="00EB12AC"/>
    <w:rsid w:val="00EB203F"/>
    <w:rsid w:val="00EB2F78"/>
    <w:rsid w:val="00EB45E7"/>
    <w:rsid w:val="00EC5D45"/>
    <w:rsid w:val="00ED0AE1"/>
    <w:rsid w:val="00ED3D72"/>
    <w:rsid w:val="00EE1907"/>
    <w:rsid w:val="00EE7499"/>
    <w:rsid w:val="00EF21D1"/>
    <w:rsid w:val="00EF5A9D"/>
    <w:rsid w:val="00EF633F"/>
    <w:rsid w:val="00EF6650"/>
    <w:rsid w:val="00F029B5"/>
    <w:rsid w:val="00F032F5"/>
    <w:rsid w:val="00F04B15"/>
    <w:rsid w:val="00F118CD"/>
    <w:rsid w:val="00F16DEC"/>
    <w:rsid w:val="00F212AC"/>
    <w:rsid w:val="00F218B2"/>
    <w:rsid w:val="00F25ABA"/>
    <w:rsid w:val="00F3028F"/>
    <w:rsid w:val="00F327D8"/>
    <w:rsid w:val="00F421BE"/>
    <w:rsid w:val="00F43631"/>
    <w:rsid w:val="00F52DC2"/>
    <w:rsid w:val="00F537AA"/>
    <w:rsid w:val="00F55452"/>
    <w:rsid w:val="00F556C2"/>
    <w:rsid w:val="00F63706"/>
    <w:rsid w:val="00F65CB5"/>
    <w:rsid w:val="00F66C40"/>
    <w:rsid w:val="00F717DE"/>
    <w:rsid w:val="00F7233C"/>
    <w:rsid w:val="00F74847"/>
    <w:rsid w:val="00F778F1"/>
    <w:rsid w:val="00F77C2A"/>
    <w:rsid w:val="00F80E58"/>
    <w:rsid w:val="00F821E4"/>
    <w:rsid w:val="00F835AC"/>
    <w:rsid w:val="00F8485E"/>
    <w:rsid w:val="00F85993"/>
    <w:rsid w:val="00F87F43"/>
    <w:rsid w:val="00F9051F"/>
    <w:rsid w:val="00FA32D5"/>
    <w:rsid w:val="00FB08A8"/>
    <w:rsid w:val="00FB0E86"/>
    <w:rsid w:val="00FB20D2"/>
    <w:rsid w:val="00FB36CC"/>
    <w:rsid w:val="00FB6815"/>
    <w:rsid w:val="00FC2FE0"/>
    <w:rsid w:val="00FC35D6"/>
    <w:rsid w:val="00FC54F4"/>
    <w:rsid w:val="00FD6F1B"/>
    <w:rsid w:val="00FE1AFC"/>
    <w:rsid w:val="00FE75B1"/>
    <w:rsid w:val="00FF0694"/>
    <w:rsid w:val="00FF1DA6"/>
    <w:rsid w:val="00FF2228"/>
    <w:rsid w:val="03F66C61"/>
    <w:rsid w:val="048D3C85"/>
    <w:rsid w:val="07B42F31"/>
    <w:rsid w:val="084B3BE4"/>
    <w:rsid w:val="09511A59"/>
    <w:rsid w:val="0AAC10FD"/>
    <w:rsid w:val="0AED4C65"/>
    <w:rsid w:val="0C7F638D"/>
    <w:rsid w:val="0DF04F6A"/>
    <w:rsid w:val="0E456C42"/>
    <w:rsid w:val="0E7D3C55"/>
    <w:rsid w:val="0EC2148A"/>
    <w:rsid w:val="0EFF5127"/>
    <w:rsid w:val="0F61774B"/>
    <w:rsid w:val="0FFC1BD9"/>
    <w:rsid w:val="12D0036B"/>
    <w:rsid w:val="13935EAB"/>
    <w:rsid w:val="14F5446D"/>
    <w:rsid w:val="151C33B2"/>
    <w:rsid w:val="1696199B"/>
    <w:rsid w:val="16F419B4"/>
    <w:rsid w:val="192839B5"/>
    <w:rsid w:val="1B861841"/>
    <w:rsid w:val="1DCA77EF"/>
    <w:rsid w:val="1F4C6780"/>
    <w:rsid w:val="20D94EF4"/>
    <w:rsid w:val="211F12AE"/>
    <w:rsid w:val="286463E6"/>
    <w:rsid w:val="28E940C9"/>
    <w:rsid w:val="29275693"/>
    <w:rsid w:val="29561734"/>
    <w:rsid w:val="297E3C7F"/>
    <w:rsid w:val="2AD908DC"/>
    <w:rsid w:val="2B0A0276"/>
    <w:rsid w:val="2F3D025D"/>
    <w:rsid w:val="2F5C17E6"/>
    <w:rsid w:val="2FC562AC"/>
    <w:rsid w:val="30194954"/>
    <w:rsid w:val="3424001A"/>
    <w:rsid w:val="354422EF"/>
    <w:rsid w:val="356928AF"/>
    <w:rsid w:val="36CE7BF8"/>
    <w:rsid w:val="38AC7189"/>
    <w:rsid w:val="390B5A5B"/>
    <w:rsid w:val="39175561"/>
    <w:rsid w:val="3A6A3A15"/>
    <w:rsid w:val="3CCB3A6D"/>
    <w:rsid w:val="3E472C25"/>
    <w:rsid w:val="41B051C0"/>
    <w:rsid w:val="4221770A"/>
    <w:rsid w:val="45E66B3C"/>
    <w:rsid w:val="48A945F9"/>
    <w:rsid w:val="496E2CE5"/>
    <w:rsid w:val="49E0092E"/>
    <w:rsid w:val="4A4A2C39"/>
    <w:rsid w:val="4AE155EA"/>
    <w:rsid w:val="4B552AA6"/>
    <w:rsid w:val="4C201050"/>
    <w:rsid w:val="4C7C31E7"/>
    <w:rsid w:val="4FA20B5E"/>
    <w:rsid w:val="4FA871BC"/>
    <w:rsid w:val="504925C9"/>
    <w:rsid w:val="50516BA0"/>
    <w:rsid w:val="51F423B3"/>
    <w:rsid w:val="52D576F4"/>
    <w:rsid w:val="533260C8"/>
    <w:rsid w:val="54C93027"/>
    <w:rsid w:val="567B29ED"/>
    <w:rsid w:val="5796443F"/>
    <w:rsid w:val="57CB6E97"/>
    <w:rsid w:val="57CF180D"/>
    <w:rsid w:val="58B968CF"/>
    <w:rsid w:val="5906339C"/>
    <w:rsid w:val="5A6B25A2"/>
    <w:rsid w:val="5AD90D18"/>
    <w:rsid w:val="5C1F35AE"/>
    <w:rsid w:val="5D5213D5"/>
    <w:rsid w:val="607138C8"/>
    <w:rsid w:val="614F04EA"/>
    <w:rsid w:val="615573BE"/>
    <w:rsid w:val="632905BE"/>
    <w:rsid w:val="63997465"/>
    <w:rsid w:val="660A2875"/>
    <w:rsid w:val="690454CC"/>
    <w:rsid w:val="69882699"/>
    <w:rsid w:val="69AE3CF0"/>
    <w:rsid w:val="6A736F31"/>
    <w:rsid w:val="6A8A1E2C"/>
    <w:rsid w:val="6BF07722"/>
    <w:rsid w:val="6C662BE4"/>
    <w:rsid w:val="6DA170E8"/>
    <w:rsid w:val="6E4F60A1"/>
    <w:rsid w:val="70A254D7"/>
    <w:rsid w:val="718F6CC7"/>
    <w:rsid w:val="73854316"/>
    <w:rsid w:val="74F72EF3"/>
    <w:rsid w:val="77F44B8E"/>
    <w:rsid w:val="7B12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name="Balloon Text"/>
    <w:lsdException w:qFormat="1" w:unhideWhenUsed="0" w:uiPriority="0" w:semiHidden="0" w:name="Table Grid"/>
    <w:lsdException w:uiPriority="99" w:name="Table Theme" w:locked="1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0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locked/>
    <w:uiPriority w:val="0"/>
    <w:pPr>
      <w:ind w:firstLine="420" w:firstLineChars="200"/>
    </w:pPr>
    <w:rPr>
      <w:szCs w:val="24"/>
    </w:rPr>
  </w:style>
  <w:style w:type="paragraph" w:styleId="4">
    <w:name w:val="Body Text"/>
    <w:basedOn w:val="1"/>
    <w:link w:val="31"/>
    <w:qFormat/>
    <w:locked/>
    <w:uiPriority w:val="0"/>
    <w:pPr>
      <w:jc w:val="center"/>
    </w:pPr>
    <w:rPr>
      <w:rFonts w:eastAsia="仿宋_GB2312"/>
      <w:spacing w:val="-20"/>
      <w:sz w:val="24"/>
      <w:szCs w:val="24"/>
    </w:rPr>
  </w:style>
  <w:style w:type="paragraph" w:styleId="5">
    <w:name w:val="Body Text Indent"/>
    <w:basedOn w:val="1"/>
    <w:link w:val="32"/>
    <w:autoRedefine/>
    <w:qFormat/>
    <w:locked/>
    <w:uiPriority w:val="0"/>
    <w:pPr>
      <w:ind w:firstLine="640" w:firstLineChars="200"/>
    </w:pPr>
    <w:rPr>
      <w:rFonts w:ascii="仿宋_GB2312" w:eastAsia="仿宋_GB2312"/>
      <w:sz w:val="30"/>
      <w:szCs w:val="24"/>
    </w:rPr>
  </w:style>
  <w:style w:type="paragraph" w:styleId="6">
    <w:name w:val="Plain Text"/>
    <w:basedOn w:val="1"/>
    <w:link w:val="33"/>
    <w:autoRedefine/>
    <w:qFormat/>
    <w:locked/>
    <w:uiPriority w:val="0"/>
    <w:rPr>
      <w:rFonts w:ascii="宋体" w:hAnsi="Courier New" w:cs="Courier New"/>
    </w:rPr>
  </w:style>
  <w:style w:type="paragraph" w:styleId="7">
    <w:name w:val="Date"/>
    <w:basedOn w:val="1"/>
    <w:next w:val="1"/>
    <w:link w:val="18"/>
    <w:autoRedefine/>
    <w:qFormat/>
    <w:uiPriority w:val="0"/>
    <w:pPr>
      <w:ind w:left="100" w:leftChars="2500"/>
    </w:pPr>
  </w:style>
  <w:style w:type="paragraph" w:styleId="8">
    <w:name w:val="Balloon Text"/>
    <w:basedOn w:val="1"/>
    <w:link w:val="19"/>
    <w:autoRedefine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0"/>
    <w:rPr>
      <w:rFonts w:cs="Times New Roman"/>
      <w:b/>
      <w:bCs/>
    </w:rPr>
  </w:style>
  <w:style w:type="character" w:styleId="16">
    <w:name w:val="page number"/>
    <w:basedOn w:val="14"/>
    <w:qFormat/>
    <w:uiPriority w:val="0"/>
    <w:rPr>
      <w:rFonts w:cs="Times New Roman"/>
    </w:rPr>
  </w:style>
  <w:style w:type="character" w:styleId="17">
    <w:name w:val="Hyperlink"/>
    <w:basedOn w:val="14"/>
    <w:qFormat/>
    <w:uiPriority w:val="99"/>
    <w:rPr>
      <w:rFonts w:cs="Times New Roman"/>
      <w:color w:val="0000FF"/>
      <w:u w:val="single"/>
    </w:rPr>
  </w:style>
  <w:style w:type="character" w:customStyle="1" w:styleId="18">
    <w:name w:val="日期 Char"/>
    <w:basedOn w:val="14"/>
    <w:link w:val="7"/>
    <w:qFormat/>
    <w:locked/>
    <w:uiPriority w:val="0"/>
    <w:rPr>
      <w:rFonts w:cs="Times New Roman"/>
      <w:kern w:val="2"/>
      <w:sz w:val="24"/>
      <w:szCs w:val="24"/>
    </w:rPr>
  </w:style>
  <w:style w:type="character" w:customStyle="1" w:styleId="19">
    <w:name w:val="批注框文本 Char"/>
    <w:basedOn w:val="14"/>
    <w:link w:val="8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页脚 Char"/>
    <w:basedOn w:val="14"/>
    <w:link w:val="9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页眉 Char"/>
    <w:basedOn w:val="14"/>
    <w:link w:val="10"/>
    <w:autoRedefine/>
    <w:qFormat/>
    <w:locked/>
    <w:uiPriority w:val="0"/>
    <w:rPr>
      <w:rFonts w:cs="Times New Roman"/>
      <w:kern w:val="2"/>
      <w:sz w:val="24"/>
      <w:szCs w:val="24"/>
    </w:rPr>
  </w:style>
  <w:style w:type="paragraph" w:customStyle="1" w:styleId="22">
    <w:name w:val="修正1行"/>
    <w:basedOn w:val="1"/>
    <w:next w:val="1"/>
    <w:autoRedefine/>
    <w:qFormat/>
    <w:uiPriority w:val="99"/>
    <w:pPr>
      <w:spacing w:line="480" w:lineRule="exact"/>
      <w:ind w:firstLine="200" w:firstLineChars="200"/>
    </w:pPr>
    <w:rPr>
      <w:rFonts w:ascii="宋体" w:hAnsi="宋体" w:eastAsia="仿宋_GB2312" w:cs="宋体"/>
      <w:sz w:val="32"/>
      <w:szCs w:val="32"/>
    </w:rPr>
  </w:style>
  <w:style w:type="paragraph" w:customStyle="1" w:styleId="23">
    <w:name w:val="Char Char Char Char Char Char"/>
    <w:basedOn w:val="1"/>
    <w:qFormat/>
    <w:uiPriority w:val="99"/>
    <w:pPr>
      <w:ind w:left="432" w:hanging="432"/>
    </w:pPr>
    <w:rPr>
      <w:sz w:val="24"/>
      <w:szCs w:val="24"/>
    </w:rPr>
  </w:style>
  <w:style w:type="character" w:customStyle="1" w:styleId="24">
    <w:name w:val="样式 仿宋_GB23121"/>
    <w:basedOn w:val="14"/>
    <w:qFormat/>
    <w:uiPriority w:val="99"/>
    <w:rPr>
      <w:rFonts w:ascii="仿宋_GB2312" w:hAnsi="仿宋_GB2312" w:eastAsia="仿宋_GB2312" w:cs="仿宋_GB2312"/>
      <w:sz w:val="32"/>
      <w:szCs w:val="32"/>
    </w:rPr>
  </w:style>
  <w:style w:type="paragraph" w:customStyle="1" w:styleId="25">
    <w:name w:val="content5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Default Paragraph Font Para Char"/>
    <w:basedOn w:val="1"/>
    <w:autoRedefine/>
    <w:uiPriority w:val="0"/>
    <w:pPr>
      <w:widowControl/>
      <w:spacing w:after="160" w:line="40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28">
    <w:name w:val="Char Char Char Char Char Char Char Char Char Char Char Char Char Char Char Char Char Char Char"/>
    <w:basedOn w:val="1"/>
    <w:autoRedefine/>
    <w:qFormat/>
    <w:uiPriority w:val="99"/>
    <w:pPr>
      <w:tabs>
        <w:tab w:val="left" w:pos="907"/>
      </w:tabs>
      <w:spacing w:line="540" w:lineRule="exact"/>
      <w:ind w:left="907" w:hanging="453" w:firstLineChars="200"/>
    </w:pPr>
    <w:rPr>
      <w:rFonts w:ascii="Calibri" w:hAnsi="Calibri" w:cs="Calibri"/>
      <w:sz w:val="24"/>
      <w:szCs w:val="24"/>
    </w:rPr>
  </w:style>
  <w:style w:type="paragraph" w:customStyle="1" w:styleId="29">
    <w:name w:val="无间隔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标题 1 Char"/>
    <w:basedOn w:val="14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1">
    <w:name w:val="正文文本 Char"/>
    <w:basedOn w:val="14"/>
    <w:link w:val="4"/>
    <w:autoRedefine/>
    <w:uiPriority w:val="0"/>
    <w:rPr>
      <w:rFonts w:eastAsia="仿宋_GB2312"/>
      <w:spacing w:val="-20"/>
      <w:kern w:val="2"/>
      <w:sz w:val="24"/>
      <w:szCs w:val="24"/>
    </w:rPr>
  </w:style>
  <w:style w:type="character" w:customStyle="1" w:styleId="32">
    <w:name w:val="正文文本缩进 Char"/>
    <w:basedOn w:val="14"/>
    <w:link w:val="5"/>
    <w:autoRedefine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33">
    <w:name w:val="纯文本 Char"/>
    <w:basedOn w:val="14"/>
    <w:link w:val="6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4">
    <w:name w:val="Char Char"/>
    <w:basedOn w:val="1"/>
    <w:qFormat/>
    <w:uiPriority w:val="0"/>
    <w:pPr>
      <w:widowControl/>
      <w:spacing w:after="160" w:line="240" w:lineRule="exact"/>
      <w:ind w:firstLine="420" w:firstLineChars="200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35">
    <w:name w:val="p0"/>
    <w:basedOn w:val="1"/>
    <w:autoRedefine/>
    <w:qFormat/>
    <w:uiPriority w:val="99"/>
    <w:pPr>
      <w:widowControl/>
    </w:pPr>
    <w:rPr>
      <w:rFonts w:ascii="Calibri" w:hAnsi="Calibri" w:cs="宋体"/>
      <w:kern w:val="0"/>
    </w:rPr>
  </w:style>
  <w:style w:type="character" w:customStyle="1" w:styleId="36">
    <w:name w:val="NormalCharacter"/>
    <w:semiHidden/>
    <w:qFormat/>
    <w:uiPriority w:val="0"/>
  </w:style>
  <w:style w:type="paragraph" w:customStyle="1" w:styleId="37">
    <w:name w:val="Body Text First Indent 21"/>
    <w:basedOn w:val="1"/>
    <w:qFormat/>
    <w:uiPriority w:val="0"/>
    <w:pPr>
      <w:spacing w:after="120" w:line="340" w:lineRule="exact"/>
      <w:ind w:left="420" w:leftChars="200" w:right="-139" w:hanging="26" w:hangingChars="26"/>
    </w:pPr>
    <w:rPr>
      <w:rFonts w:ascii="华文中宋" w:hAnsi="华文中宋" w:eastAsia="华文中宋"/>
      <w:sz w:val="24"/>
      <w:szCs w:val="20"/>
    </w:rPr>
  </w:style>
  <w:style w:type="paragraph" w:styleId="38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customStyle="1" w:styleId="39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beforeLines="50" w:afterLines="50" w:line="640" w:lineRule="exact"/>
      <w:jc w:val="center"/>
    </w:pPr>
    <w:rPr>
      <w:rFonts w:eastAsia="方正小标宋_GBK"/>
      <w:snapToGrid w:val="0"/>
      <w:kern w:val="0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4B1576-07F6-4917-9277-97D1EAEDC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2194</Words>
  <Characters>2294</Characters>
  <Lines>19</Lines>
  <Paragraphs>5</Paragraphs>
  <TotalTime>20</TotalTime>
  <ScaleCrop>false</ScaleCrop>
  <LinksUpToDate>false</LinksUpToDate>
  <CharactersWithSpaces>2359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2021-08-23T07:38:00Z</dcterms:created>
  <dc:creator>微软用户</dc:creator>
  <cp:lastModifiedBy>阿怪說時間超快</cp:lastModifiedBy>
  <cp:lastPrinted>2024-01-03T08:42:00Z</cp:lastPrinted>
  <dcterms:modified xsi:type="dcterms:W3CDTF">2024-01-03T23:59:58Z</dcterms:modified>
  <dc:title>泉丰泉工委〔2013〕 号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D5D75980B37C40CDA2E06E55FABA0093_13</vt:lpwstr>
  </property>
</Properties>
</file>