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08EEE">
      <w:pPr>
        <w:tabs>
          <w:tab w:val="left" w:pos="7665"/>
        </w:tabs>
        <w:spacing w:line="500" w:lineRule="exact"/>
        <w:ind w:right="640"/>
        <w:rPr>
          <w:rFonts w:ascii="仿宋_GB2312" w:eastAsia="仿宋_GB2312"/>
          <w:sz w:val="32"/>
          <w:szCs w:val="32"/>
        </w:rPr>
      </w:pPr>
    </w:p>
    <w:p w14:paraId="565F070E">
      <w:pPr>
        <w:spacing w:line="500" w:lineRule="exact"/>
        <w:ind w:right="640"/>
        <w:rPr>
          <w:rFonts w:ascii="仿宋_GB2312" w:eastAsia="仿宋_GB2312"/>
          <w:sz w:val="32"/>
          <w:szCs w:val="32"/>
        </w:rPr>
      </w:pPr>
    </w:p>
    <w:p w14:paraId="4893C145">
      <w:pPr>
        <w:spacing w:line="500" w:lineRule="exact"/>
        <w:ind w:right="640"/>
        <w:rPr>
          <w:rFonts w:ascii="仿宋_GB2312" w:eastAsia="仿宋_GB2312"/>
          <w:sz w:val="32"/>
          <w:szCs w:val="32"/>
        </w:rPr>
      </w:pPr>
    </w:p>
    <w:p w14:paraId="4966C6F5">
      <w:pPr>
        <w:spacing w:line="500" w:lineRule="exact"/>
        <w:ind w:right="640"/>
        <w:rPr>
          <w:rFonts w:ascii="仿宋_GB2312" w:eastAsia="仿宋_GB2312"/>
          <w:sz w:val="32"/>
          <w:szCs w:val="32"/>
        </w:rPr>
      </w:pPr>
    </w:p>
    <w:p w14:paraId="231CBE3B">
      <w:pPr>
        <w:spacing w:line="500" w:lineRule="exact"/>
        <w:ind w:right="640"/>
        <w:rPr>
          <w:rFonts w:ascii="仿宋_GB2312" w:eastAsia="仿宋_GB2312"/>
          <w:sz w:val="32"/>
          <w:szCs w:val="32"/>
        </w:rPr>
      </w:pPr>
    </w:p>
    <w:p w14:paraId="69E804C5">
      <w:pPr>
        <w:spacing w:line="500" w:lineRule="exact"/>
        <w:ind w:right="640"/>
        <w:rPr>
          <w:rFonts w:ascii="仿宋_GB2312" w:eastAsia="仿宋_GB2312"/>
          <w:sz w:val="32"/>
          <w:szCs w:val="32"/>
        </w:rPr>
      </w:pPr>
    </w:p>
    <w:p w14:paraId="77BE280F">
      <w:pPr>
        <w:spacing w:line="500" w:lineRule="exact"/>
        <w:ind w:right="24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泉丰北函〔2026〕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号</w:t>
      </w:r>
    </w:p>
    <w:p w14:paraId="3A7199BC">
      <w:pPr>
        <w:pStyle w:val="3"/>
        <w:spacing w:after="0" w:line="500" w:lineRule="exact"/>
        <w:ind w:firstLine="5760" w:firstLineChars="1800"/>
        <w:rPr>
          <w:rStyle w:val="10"/>
          <w:rFonts w:ascii="仿宋_GB2312" w:eastAsia="仿宋_GB2312"/>
          <w:b w:val="0"/>
          <w:bCs w:val="0"/>
          <w:sz w:val="32"/>
          <w:szCs w:val="32"/>
        </w:rPr>
      </w:pPr>
      <w:r>
        <w:rPr>
          <w:rStyle w:val="10"/>
          <w:rFonts w:hint="eastAsia" w:ascii="仿宋_GB2312" w:eastAsia="仿宋_GB2312"/>
          <w:b w:val="0"/>
          <w:bCs w:val="0"/>
          <w:sz w:val="32"/>
          <w:szCs w:val="32"/>
        </w:rPr>
        <w:t>答复类型：A类</w:t>
      </w:r>
    </w:p>
    <w:p w14:paraId="1EB87B53">
      <w:pPr>
        <w:pStyle w:val="3"/>
        <w:spacing w:after="0" w:line="500" w:lineRule="exact"/>
        <w:ind w:firstLine="5760" w:firstLineChars="1800"/>
        <w:rPr>
          <w:rStyle w:val="10"/>
          <w:rFonts w:ascii="仿宋_GB2312" w:eastAsia="仿宋_GB2312"/>
          <w:b w:val="0"/>
          <w:bCs w:val="0"/>
          <w:sz w:val="32"/>
          <w:szCs w:val="32"/>
        </w:rPr>
      </w:pPr>
    </w:p>
    <w:p w14:paraId="7D1DD10E">
      <w:pPr>
        <w:pStyle w:val="2"/>
        <w:spacing w:before="0" w:after="0" w:line="510" w:lineRule="exact"/>
        <w:jc w:val="center"/>
        <w:rPr>
          <w:rStyle w:val="10"/>
          <w:rFonts w:ascii="方正小标宋简体" w:hAnsi="方正小标宋简体" w:eastAsia="方正小标宋简体" w:cs="方正小标宋简体"/>
          <w:b w:val="0"/>
          <w:bCs w:val="0"/>
        </w:rPr>
      </w:pP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</w:rPr>
        <w:t>关于丰泽区六届人大五次会议</w:t>
      </w:r>
    </w:p>
    <w:p w14:paraId="2F54F09A">
      <w:pPr>
        <w:pStyle w:val="2"/>
        <w:spacing w:before="0" w:after="0" w:line="510" w:lineRule="exact"/>
        <w:jc w:val="center"/>
        <w:rPr>
          <w:rStyle w:val="10"/>
          <w:rFonts w:ascii="方正小标宋简体" w:hAnsi="方正小标宋简体" w:eastAsia="方正小标宋简体" w:cs="方正小标宋简体"/>
          <w:b w:val="0"/>
          <w:bCs w:val="0"/>
        </w:rPr>
      </w:pP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</w:rPr>
        <w:t>第10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  <w:t>46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</w:rPr>
        <w:t>号建议的协办答复</w:t>
      </w:r>
    </w:p>
    <w:p w14:paraId="35B174B3">
      <w:pPr>
        <w:spacing w:line="440" w:lineRule="exact"/>
        <w:rPr>
          <w:rFonts w:ascii="仿宋_GB2312" w:eastAsia="仿宋_GB2312"/>
          <w:sz w:val="32"/>
          <w:szCs w:val="32"/>
        </w:rPr>
      </w:pPr>
    </w:p>
    <w:p w14:paraId="6FFB30C0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化体育旅游</w:t>
      </w:r>
      <w:r>
        <w:rPr>
          <w:rFonts w:hint="eastAsia" w:ascii="仿宋_GB2312" w:hAnsi="仿宋_GB2312" w:eastAsia="仿宋_GB2312" w:cs="仿宋_GB2312"/>
          <w:sz w:val="32"/>
          <w:szCs w:val="32"/>
        </w:rPr>
        <w:t>局：</w:t>
      </w:r>
    </w:p>
    <w:p w14:paraId="23EB8B42"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《关于推动北峰街道招贤社区（潘山）古街文化融入区域文旅经济发展的建议》（第1046号）收悉。我单位的答复如下：</w:t>
      </w:r>
    </w:p>
    <w:p w14:paraId="5ADF3146">
      <w:pPr>
        <w:spacing w:line="4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一、深挖文化资源，夯实发展基础</w:t>
      </w:r>
    </w:p>
    <w:p w14:paraId="0372E6E2"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全面梳理招贤社区历史文脉，完善潘氏入闽始祖文化园、泉郡威惠庙、比干宫、双孔井等文化资源台账，深度挖掘历史典故、人文内涵。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联合区</w:t>
      </w:r>
      <w:r>
        <w:rPr>
          <w:rFonts w:hint="eastAsia" w:ascii="仿宋_GB2312" w:hAnsi="仿宋_GB2312" w:eastAsia="仿宋_GB2312" w:cs="仿宋_GB2312"/>
          <w:sz w:val="32"/>
          <w:szCs w:val="32"/>
        </w:rPr>
        <w:t>文化特派员团队，扎实开展潘山老街文化资源普查、保护修缮与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活化利用</w:t>
      </w:r>
      <w:r>
        <w:rPr>
          <w:rFonts w:hint="eastAsia" w:ascii="仿宋_GB2312" w:hAnsi="仿宋_GB2312" w:eastAsia="仿宋_GB2312" w:cs="仿宋_GB2312"/>
          <w:sz w:val="32"/>
          <w:szCs w:val="32"/>
        </w:rPr>
        <w:t>，为古街文旅开发利用筑牢文化根基。</w:t>
      </w:r>
    </w:p>
    <w:p w14:paraId="521B6D20">
      <w:pPr>
        <w:spacing w:line="4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二、强化要素保障，破解发展瓶颈</w:t>
      </w:r>
    </w:p>
    <w:p w14:paraId="722090F1"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积极对接区财政、文旅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，协助申报古街保护修缮、基础设施提升、宣传营销等专项扶持资金，切实缓解社区资金压力。配合引进文旅策划、规划设计、运营管理等专业力量，助力古街项目规划、业态培育、品牌打造与市场化运营，全面提升文旅发展专业化水平。</w:t>
      </w:r>
    </w:p>
    <w:p w14:paraId="6781C404">
      <w:pPr>
        <w:spacing w:line="4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三、加大宣传推广，提升古街知名度</w:t>
      </w:r>
    </w:p>
    <w:p w14:paraId="3E2BAEDE"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文旅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宣传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，统筹线上线下宣传矩阵，通过短视频、图文推介、媒体报道等形式，讲好潘山古街历史文化故事，打造特色文旅IP。配合举办民俗展演、文化体验、主题节庆等活动，持续提升古街知名度与影响力，集聚人气客流，激活文旅消费潜力。</w:t>
      </w:r>
    </w:p>
    <w:p w14:paraId="24DC7E79">
      <w:pPr>
        <w:spacing w:line="440" w:lineRule="exact"/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四、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强化</w:t>
      </w:r>
      <w:r>
        <w:rPr>
          <w:rFonts w:hint="eastAsia" w:ascii="黑体" w:hAnsi="黑体" w:eastAsia="黑体" w:cs="黑体"/>
          <w:sz w:val="32"/>
          <w:szCs w:val="32"/>
        </w:rPr>
        <w:t>协同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联动</w:t>
      </w:r>
      <w:r>
        <w:rPr>
          <w:rFonts w:hint="eastAsia" w:ascii="黑体" w:hAnsi="黑体" w:eastAsia="黑体" w:cs="黑体"/>
          <w:sz w:val="32"/>
          <w:szCs w:val="32"/>
        </w:rPr>
        <w:t>，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深化文旅融合</w:t>
      </w:r>
    </w:p>
    <w:p w14:paraId="380B852E"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推动潘山古街与北峰片区现有文旅资源串点成线、联动发展，实现资源共享、客源互送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优势互补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协助完善古街文旅配套，规范业态布局，提升服务品质，推动古街文化资源转化为文旅发展动能，助力区域文旅经济高质量发展。</w:t>
      </w:r>
    </w:p>
    <w:p w14:paraId="3B78DBF1"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下一步，我街道将持续强化协同联动，细化工作举措，全力推动潘山古街文化保护传承与文旅融合发展，切实把代表建议落到实处。</w:t>
      </w:r>
    </w:p>
    <w:p w14:paraId="06AFE70B"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8B9C5E1"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分管领导：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胡志坚</w:t>
      </w:r>
    </w:p>
    <w:p w14:paraId="5E7D8248"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经办人员：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  勇</w:t>
      </w:r>
    </w:p>
    <w:p w14:paraId="5F296BA8"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联系电话：0595-2288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6758</w:t>
      </w:r>
    </w:p>
    <w:p w14:paraId="4857F784"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3752ADA"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1453BF2">
      <w:pPr>
        <w:spacing w:line="4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A787CB7">
      <w:pPr>
        <w:tabs>
          <w:tab w:val="left" w:pos="7513"/>
        </w:tabs>
        <w:spacing w:line="44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泉州市丰泽区人民政府北峰街道办事处</w:t>
      </w:r>
    </w:p>
    <w:p w14:paraId="568EE322">
      <w:pPr>
        <w:tabs>
          <w:tab w:val="left" w:pos="7560"/>
          <w:tab w:val="left" w:pos="7770"/>
        </w:tabs>
        <w:spacing w:line="44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2026年4月1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4D9F0019">
      <w:pPr>
        <w:tabs>
          <w:tab w:val="left" w:pos="7560"/>
          <w:tab w:val="left" w:pos="7770"/>
        </w:tabs>
        <w:spacing w:line="440" w:lineRule="exact"/>
        <w:rPr>
          <w:rFonts w:ascii="仿宋_GB2312" w:hAnsi="仿宋" w:eastAsia="仿宋_GB2312" w:cs="仿宋"/>
          <w:sz w:val="32"/>
          <w:szCs w:val="32"/>
        </w:rPr>
      </w:pPr>
    </w:p>
    <w:p w14:paraId="03E91C58">
      <w:pPr>
        <w:tabs>
          <w:tab w:val="left" w:pos="7560"/>
          <w:tab w:val="left" w:pos="7770"/>
        </w:tabs>
        <w:spacing w:line="440" w:lineRule="exact"/>
        <w:rPr>
          <w:rFonts w:ascii="仿宋_GB2312" w:hAnsi="仿宋" w:eastAsia="仿宋_GB2312" w:cs="仿宋"/>
          <w:sz w:val="32"/>
          <w:szCs w:val="32"/>
        </w:rPr>
      </w:pPr>
    </w:p>
    <w:p w14:paraId="694748FA">
      <w:pPr>
        <w:tabs>
          <w:tab w:val="left" w:pos="7560"/>
          <w:tab w:val="left" w:pos="7770"/>
        </w:tabs>
        <w:spacing w:line="440" w:lineRule="exact"/>
        <w:rPr>
          <w:rFonts w:ascii="仿宋_GB2312" w:hAnsi="仿宋" w:eastAsia="仿宋_GB2312" w:cs="仿宋"/>
          <w:sz w:val="32"/>
          <w:szCs w:val="32"/>
        </w:rPr>
      </w:pPr>
      <w:bookmarkStart w:id="0" w:name="_GoBack"/>
      <w:bookmarkEnd w:id="0"/>
    </w:p>
    <w:p w14:paraId="3954A560">
      <w:pPr>
        <w:tabs>
          <w:tab w:val="left" w:pos="7560"/>
          <w:tab w:val="left" w:pos="7770"/>
        </w:tabs>
        <w:spacing w:line="440" w:lineRule="exact"/>
        <w:rPr>
          <w:rFonts w:ascii="仿宋_GB2312" w:hAnsi="仿宋" w:eastAsia="仿宋_GB2312" w:cs="仿宋"/>
          <w:sz w:val="32"/>
          <w:szCs w:val="32"/>
        </w:rPr>
      </w:pPr>
    </w:p>
    <w:p w14:paraId="64631E8C">
      <w:pPr>
        <w:tabs>
          <w:tab w:val="left" w:pos="7560"/>
          <w:tab w:val="left" w:pos="7770"/>
        </w:tabs>
        <w:spacing w:line="440" w:lineRule="exact"/>
        <w:rPr>
          <w:rFonts w:ascii="仿宋_GB2312" w:hAnsi="仿宋" w:eastAsia="仿宋_GB2312" w:cs="仿宋"/>
          <w:sz w:val="32"/>
          <w:szCs w:val="32"/>
        </w:rPr>
      </w:pPr>
    </w:p>
    <w:p w14:paraId="101589C7">
      <w:pPr>
        <w:tabs>
          <w:tab w:val="left" w:pos="7560"/>
          <w:tab w:val="left" w:pos="7770"/>
        </w:tabs>
        <w:spacing w:line="440" w:lineRule="exact"/>
        <w:rPr>
          <w:rFonts w:ascii="仿宋_GB2312" w:hAnsi="仿宋" w:eastAsia="仿宋_GB2312" w:cs="仿宋"/>
          <w:sz w:val="32"/>
          <w:szCs w:val="32"/>
        </w:rPr>
      </w:pPr>
    </w:p>
    <w:p w14:paraId="10537B80">
      <w:pPr>
        <w:tabs>
          <w:tab w:val="left" w:pos="7560"/>
          <w:tab w:val="left" w:pos="7770"/>
        </w:tabs>
        <w:spacing w:line="440" w:lineRule="exact"/>
        <w:rPr>
          <w:rFonts w:ascii="仿宋_GB2312" w:hAnsi="仿宋" w:eastAsia="仿宋_GB2312" w:cs="仿宋"/>
          <w:sz w:val="32"/>
          <w:szCs w:val="32"/>
        </w:rPr>
      </w:pPr>
    </w:p>
    <w:p w14:paraId="20002A76">
      <w:pPr>
        <w:tabs>
          <w:tab w:val="left" w:pos="7560"/>
          <w:tab w:val="left" w:pos="7770"/>
        </w:tabs>
        <w:spacing w:line="440" w:lineRule="exac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(主动公开)</w:t>
      </w:r>
    </w:p>
    <w:p w14:paraId="0D79D0A1">
      <w:pPr>
        <w:tabs>
          <w:tab w:val="left" w:pos="7560"/>
          <w:tab w:val="left" w:pos="7770"/>
        </w:tabs>
        <w:spacing w:line="44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抄送:区政府督查室、区人大人事代表委。</w:t>
      </w:r>
    </w:p>
    <w:sectPr>
      <w:footerReference r:id="rId3" w:type="default"/>
      <w:footerReference r:id="rId4" w:type="even"/>
      <w:pgSz w:w="11906" w:h="16838"/>
      <w:pgMar w:top="1985" w:right="1474" w:bottom="1588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7705330"/>
    </w:sdtPr>
    <w:sdtContent>
      <w:p w14:paraId="25264C08">
        <w:pPr>
          <w:pStyle w:val="5"/>
          <w:jc w:val="right"/>
        </w:pPr>
        <w:r>
          <w:rPr>
            <w:rFonts w:hint="eastAsia" w:ascii="仿宋_GB2312" w:eastAsia="仿宋_GB2312"/>
            <w:sz w:val="32"/>
            <w:szCs w:val="32"/>
          </w:rPr>
          <w:fldChar w:fldCharType="begin"/>
        </w:r>
        <w:r>
          <w:rPr>
            <w:rFonts w:hint="eastAsia" w:ascii="仿宋_GB2312" w:eastAsia="仿宋_GB2312"/>
            <w:sz w:val="32"/>
            <w:szCs w:val="32"/>
          </w:rPr>
          <w:instrText xml:space="preserve"> PAGE   \* MERGEFORMAT </w:instrText>
        </w:r>
        <w:r>
          <w:rPr>
            <w:rFonts w:hint="eastAsia" w:ascii="仿宋_GB2312" w:eastAsia="仿宋_GB2312"/>
            <w:sz w:val="32"/>
            <w:szCs w:val="32"/>
          </w:rPr>
          <w:fldChar w:fldCharType="separate"/>
        </w:r>
        <w:r>
          <w:rPr>
            <w:rFonts w:ascii="仿宋_GB2312" w:eastAsia="仿宋_GB2312"/>
            <w:sz w:val="32"/>
            <w:szCs w:val="32"/>
            <w:lang w:val="zh-CN"/>
          </w:rPr>
          <w:t>-</w:t>
        </w:r>
        <w:r>
          <w:rPr>
            <w:rFonts w:ascii="仿宋_GB2312" w:eastAsia="仿宋_GB2312"/>
            <w:sz w:val="32"/>
            <w:szCs w:val="32"/>
          </w:rPr>
          <w:t xml:space="preserve"> 1 -</w:t>
        </w:r>
        <w:r>
          <w:rPr>
            <w:rFonts w:hint="eastAsia" w:ascii="仿宋_GB2312" w:eastAsia="仿宋_GB2312"/>
            <w:sz w:val="32"/>
            <w:szCs w:val="3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7705331"/>
    </w:sdtPr>
    <w:sdtContent>
      <w:p w14:paraId="50D26EA5">
        <w:pPr>
          <w:pStyle w:val="5"/>
        </w:pPr>
        <w:r>
          <w:rPr>
            <w:rFonts w:hint="eastAsia" w:ascii="仿宋_GB2312" w:eastAsia="仿宋_GB2312"/>
            <w:sz w:val="32"/>
            <w:szCs w:val="32"/>
          </w:rPr>
          <w:fldChar w:fldCharType="begin"/>
        </w:r>
        <w:r>
          <w:rPr>
            <w:rFonts w:hint="eastAsia" w:ascii="仿宋_GB2312" w:eastAsia="仿宋_GB2312"/>
            <w:sz w:val="32"/>
            <w:szCs w:val="32"/>
          </w:rPr>
          <w:instrText xml:space="preserve"> PAGE   \* MERGEFORMAT </w:instrText>
        </w:r>
        <w:r>
          <w:rPr>
            <w:rFonts w:hint="eastAsia" w:ascii="仿宋_GB2312" w:eastAsia="仿宋_GB2312"/>
            <w:sz w:val="32"/>
            <w:szCs w:val="32"/>
          </w:rPr>
          <w:fldChar w:fldCharType="separate"/>
        </w:r>
        <w:r>
          <w:rPr>
            <w:rFonts w:ascii="仿宋_GB2312" w:eastAsia="仿宋_GB2312"/>
            <w:sz w:val="32"/>
            <w:szCs w:val="32"/>
            <w:lang w:val="zh-CN"/>
          </w:rPr>
          <w:t>-</w:t>
        </w:r>
        <w:r>
          <w:rPr>
            <w:rFonts w:ascii="仿宋_GB2312" w:eastAsia="仿宋_GB2312"/>
            <w:sz w:val="32"/>
            <w:szCs w:val="32"/>
          </w:rPr>
          <w:t xml:space="preserve"> 2 -</w:t>
        </w:r>
        <w:r>
          <w:rPr>
            <w:rFonts w:hint="eastAsia" w:ascii="仿宋_GB2312" w:eastAsia="仿宋_GB2312"/>
            <w:sz w:val="32"/>
            <w:szCs w:val="32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5YWE0NTdjNDU5YTQ2NTQwMWZhYzQyNDE3YjA4ZjMifQ=="/>
  </w:docVars>
  <w:rsids>
    <w:rsidRoot w:val="49D144AE"/>
    <w:rsid w:val="001F59F7"/>
    <w:rsid w:val="002D4E97"/>
    <w:rsid w:val="00313B86"/>
    <w:rsid w:val="00356AB4"/>
    <w:rsid w:val="003B76BB"/>
    <w:rsid w:val="0042463D"/>
    <w:rsid w:val="00437C1F"/>
    <w:rsid w:val="00446929"/>
    <w:rsid w:val="00446B73"/>
    <w:rsid w:val="005939B3"/>
    <w:rsid w:val="005A2AB9"/>
    <w:rsid w:val="00626681"/>
    <w:rsid w:val="00692C64"/>
    <w:rsid w:val="007A1702"/>
    <w:rsid w:val="008B6423"/>
    <w:rsid w:val="008E19AA"/>
    <w:rsid w:val="00A20FBA"/>
    <w:rsid w:val="00A51DFA"/>
    <w:rsid w:val="00AA2B38"/>
    <w:rsid w:val="00AF5DB2"/>
    <w:rsid w:val="00B03BCB"/>
    <w:rsid w:val="00B83E83"/>
    <w:rsid w:val="00C170D7"/>
    <w:rsid w:val="00C30CBB"/>
    <w:rsid w:val="00E134F2"/>
    <w:rsid w:val="00E75E5D"/>
    <w:rsid w:val="00EB4BB8"/>
    <w:rsid w:val="00EB7378"/>
    <w:rsid w:val="00F17591"/>
    <w:rsid w:val="00FB7EBA"/>
    <w:rsid w:val="0452677D"/>
    <w:rsid w:val="06D63EF6"/>
    <w:rsid w:val="0A1054E9"/>
    <w:rsid w:val="13DD6D1E"/>
    <w:rsid w:val="152134BC"/>
    <w:rsid w:val="1B5A32BD"/>
    <w:rsid w:val="1FEDE138"/>
    <w:rsid w:val="22BD734D"/>
    <w:rsid w:val="28895DC1"/>
    <w:rsid w:val="349C3717"/>
    <w:rsid w:val="380650FF"/>
    <w:rsid w:val="3C532713"/>
    <w:rsid w:val="3D916B6C"/>
    <w:rsid w:val="3EC81816"/>
    <w:rsid w:val="3FEFA8CD"/>
    <w:rsid w:val="41DE4BC7"/>
    <w:rsid w:val="43FFA9F8"/>
    <w:rsid w:val="49D144AE"/>
    <w:rsid w:val="58285741"/>
    <w:rsid w:val="5C564D72"/>
    <w:rsid w:val="5DE9164B"/>
    <w:rsid w:val="5E9D2BAC"/>
    <w:rsid w:val="5EF392A3"/>
    <w:rsid w:val="5FEF62C7"/>
    <w:rsid w:val="623730E4"/>
    <w:rsid w:val="62D733B1"/>
    <w:rsid w:val="64D911C7"/>
    <w:rsid w:val="6EFB953B"/>
    <w:rsid w:val="6F7FD4B7"/>
    <w:rsid w:val="72FD757A"/>
    <w:rsid w:val="734B7E7B"/>
    <w:rsid w:val="77CFA9CA"/>
    <w:rsid w:val="77ED306E"/>
    <w:rsid w:val="794BC412"/>
    <w:rsid w:val="7BDAB708"/>
    <w:rsid w:val="7C4A1BD6"/>
    <w:rsid w:val="7D79CF9D"/>
    <w:rsid w:val="7DF43F92"/>
    <w:rsid w:val="7F3E390A"/>
    <w:rsid w:val="7F7F42FC"/>
    <w:rsid w:val="7F9E8A53"/>
    <w:rsid w:val="7FDF59AD"/>
    <w:rsid w:val="83D7D4A5"/>
    <w:rsid w:val="B97DE187"/>
    <w:rsid w:val="D6FFC46C"/>
    <w:rsid w:val="DCBE1461"/>
    <w:rsid w:val="DFFD9C74"/>
    <w:rsid w:val="EA7E210B"/>
    <w:rsid w:val="EBFE5246"/>
    <w:rsid w:val="F46B1534"/>
    <w:rsid w:val="F6678C50"/>
    <w:rsid w:val="FDDE11FE"/>
    <w:rsid w:val="FDE6E684"/>
    <w:rsid w:val="FF8F1D5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0"/>
    <w:rPr>
      <w:b/>
      <w:bCs/>
    </w:rPr>
  </w:style>
  <w:style w:type="character" w:customStyle="1" w:styleId="11">
    <w:name w:val="页眉 Char"/>
    <w:basedOn w:val="9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批注框文本 Char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740</Words>
  <Characters>766</Characters>
  <Lines>1</Lines>
  <Paragraphs>2</Paragraphs>
  <TotalTime>10</TotalTime>
  <ScaleCrop>false</ScaleCrop>
  <LinksUpToDate>false</LinksUpToDate>
  <CharactersWithSpaces>822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2023-06-01T08:18:00Z</dcterms:created>
  <dc:creator>duatao</dc:creator>
  <cp:lastModifiedBy>我叫洪春花</cp:lastModifiedBy>
  <cp:lastPrinted>2026-04-13T23:38:00Z</cp:lastPrinted>
  <dcterms:modified xsi:type="dcterms:W3CDTF">2026-04-16T16:05:04Z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B9E82C124F0240B78B4643618090C425_13</vt:lpwstr>
  </property>
  <property fmtid="{D5CDD505-2E9C-101B-9397-08002B2CF9AE}" pid="4" name="KSOTemplateDocerSaveRecord">
    <vt:lpwstr>eyJoZGlkIjoiZmY3OGVjMWFkNjYyZjA1ZDU1N2FhMWU3NmU2NGQwMGMiLCJ1c2VySWQiOiIxNDY4MjYxMzAxIn0=</vt:lpwstr>
  </property>
</Properties>
</file>